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82061" w14:textId="77777777" w:rsidR="00DD6479" w:rsidRDefault="00DD6479" w:rsidP="00DD6479">
      <w:pPr>
        <w:pStyle w:val="Title"/>
        <w:rPr>
          <w:rFonts w:ascii="Calisto MT" w:hAnsi="Calisto MT"/>
          <w:b/>
          <w:color w:val="5339EF"/>
          <w:sz w:val="32"/>
          <w:szCs w:val="32"/>
        </w:rPr>
      </w:pPr>
      <w:r w:rsidRPr="00A27EBE">
        <w:rPr>
          <w:rFonts w:ascii="Calisto MT" w:hAnsi="Calisto MT"/>
          <w:b/>
          <w:noProof/>
          <w:color w:val="5339EF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35A1C51" wp14:editId="72FD37CC">
            <wp:simplePos x="0" y="0"/>
            <wp:positionH relativeFrom="margin">
              <wp:posOffset>-60960</wp:posOffset>
            </wp:positionH>
            <wp:positionV relativeFrom="paragraph">
              <wp:posOffset>7620</wp:posOffset>
            </wp:positionV>
            <wp:extent cx="971550" cy="907415"/>
            <wp:effectExtent l="0" t="0" r="0" b="6985"/>
            <wp:wrapThrough wrapText="bothSides">
              <wp:wrapPolygon edited="0">
                <wp:start x="0" y="0"/>
                <wp:lineTo x="0" y="21313"/>
                <wp:lineTo x="21176" y="21313"/>
                <wp:lineTo x="2117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07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8ED29A" w14:textId="77777777" w:rsidR="00DD6479" w:rsidRPr="00A27EBE" w:rsidRDefault="00DD6479" w:rsidP="00DD6479">
      <w:pPr>
        <w:pStyle w:val="Title"/>
        <w:rPr>
          <w:rFonts w:ascii="Calisto MT" w:hAnsi="Calisto MT"/>
          <w:b/>
          <w:color w:val="5339EF"/>
          <w:sz w:val="32"/>
          <w:szCs w:val="32"/>
        </w:rPr>
      </w:pPr>
      <w:r w:rsidRPr="00A27EBE">
        <w:rPr>
          <w:rFonts w:ascii="Calisto MT" w:hAnsi="Calisto MT"/>
          <w:b/>
          <w:color w:val="5339EF"/>
          <w:sz w:val="32"/>
          <w:szCs w:val="32"/>
        </w:rPr>
        <w:t xml:space="preserve">St. Ciaran’s &amp; St. </w:t>
      </w:r>
      <w:proofErr w:type="spellStart"/>
      <w:r w:rsidRPr="00A27EBE">
        <w:rPr>
          <w:rFonts w:ascii="Calisto MT" w:hAnsi="Calisto MT"/>
          <w:b/>
          <w:color w:val="5339EF"/>
          <w:sz w:val="32"/>
          <w:szCs w:val="32"/>
        </w:rPr>
        <w:t>Manchan’s</w:t>
      </w:r>
      <w:proofErr w:type="spellEnd"/>
      <w:r w:rsidRPr="00A27EBE">
        <w:rPr>
          <w:rFonts w:ascii="Calisto MT" w:hAnsi="Calisto MT"/>
          <w:b/>
          <w:color w:val="5339EF"/>
          <w:sz w:val="32"/>
          <w:szCs w:val="32"/>
        </w:rPr>
        <w:t xml:space="preserve"> National School</w:t>
      </w:r>
    </w:p>
    <w:p w14:paraId="5E321B9C" w14:textId="77777777" w:rsidR="00DD6479" w:rsidRPr="00A53414" w:rsidRDefault="00DD6479" w:rsidP="00DD6479">
      <w:pPr>
        <w:pStyle w:val="Title"/>
        <w:rPr>
          <w:b/>
          <w:color w:val="1F497D" w:themeColor="text2"/>
          <w:sz w:val="24"/>
          <w:szCs w:val="24"/>
        </w:rPr>
      </w:pPr>
      <w:r w:rsidRPr="00A53414">
        <w:rPr>
          <w:b/>
          <w:color w:val="1F497D" w:themeColor="text2"/>
          <w:sz w:val="24"/>
          <w:szCs w:val="24"/>
        </w:rPr>
        <w:t>Boher, Ballycumber, Co. Offaly. R35 P448</w:t>
      </w:r>
    </w:p>
    <w:p w14:paraId="201C6846" w14:textId="77777777" w:rsidR="00DD6479" w:rsidRDefault="00DD6479" w:rsidP="00922B1F">
      <w:pPr>
        <w:pStyle w:val="Title"/>
        <w:rPr>
          <w:sz w:val="36"/>
          <w:szCs w:val="36"/>
        </w:rPr>
      </w:pPr>
    </w:p>
    <w:p w14:paraId="2CB1B85B" w14:textId="77777777" w:rsidR="00DD6479" w:rsidRDefault="00DD6479" w:rsidP="00922B1F">
      <w:pPr>
        <w:pStyle w:val="Title"/>
        <w:rPr>
          <w:sz w:val="36"/>
          <w:szCs w:val="36"/>
        </w:rPr>
      </w:pPr>
    </w:p>
    <w:p w14:paraId="5CABDCB4" w14:textId="38828526" w:rsidR="00922B1F" w:rsidRPr="00F86540" w:rsidRDefault="00922B1F" w:rsidP="00DD6479">
      <w:pPr>
        <w:pStyle w:val="Title"/>
        <w:jc w:val="center"/>
        <w:rPr>
          <w:sz w:val="36"/>
          <w:szCs w:val="36"/>
        </w:rPr>
      </w:pPr>
      <w:r w:rsidRPr="00F86540">
        <w:rPr>
          <w:sz w:val="36"/>
          <w:szCs w:val="36"/>
        </w:rPr>
        <w:t xml:space="preserve">Anti-Cyber Bullying Policy, St. Ciaran’s </w:t>
      </w:r>
      <w:r w:rsidR="00DD6479">
        <w:rPr>
          <w:sz w:val="36"/>
          <w:szCs w:val="36"/>
        </w:rPr>
        <w:t>Mixed NS</w:t>
      </w:r>
      <w:r w:rsidRPr="00F86540">
        <w:rPr>
          <w:sz w:val="36"/>
          <w:szCs w:val="36"/>
        </w:rPr>
        <w:t xml:space="preserve">                </w:t>
      </w:r>
    </w:p>
    <w:p w14:paraId="483EBF4E" w14:textId="77777777" w:rsidR="00922B1F" w:rsidRDefault="00922B1F" w:rsidP="00922B1F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</w:p>
    <w:p w14:paraId="2A3DEBFA" w14:textId="52B1BD75" w:rsidR="00922B1F" w:rsidRDefault="00922B1F" w:rsidP="00922B1F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color w:val="000000"/>
          <w:sz w:val="20"/>
          <w:szCs w:val="20"/>
        </w:rPr>
        <w:t>St Ciaran’s</w:t>
      </w:r>
      <w:r w:rsidR="00DD6479">
        <w:rPr>
          <w:rFonts w:ascii="Verdana" w:hAnsi="Verdana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Times New Roman"/>
          <w:color w:val="000000"/>
          <w:sz w:val="20"/>
          <w:szCs w:val="20"/>
        </w:rPr>
        <w:t>N.S</w:t>
      </w:r>
      <w:r w:rsidR="00DD6479">
        <w:rPr>
          <w:rFonts w:ascii="Verdana" w:hAnsi="Verdana" w:cs="Times New Roman"/>
          <w:color w:val="000000"/>
          <w:sz w:val="20"/>
          <w:szCs w:val="20"/>
        </w:rPr>
        <w:t>.</w:t>
      </w:r>
      <w:r>
        <w:rPr>
          <w:rFonts w:ascii="Verdana" w:hAnsi="Verdana" w:cs="Times New Roman"/>
          <w:color w:val="000000"/>
          <w:sz w:val="20"/>
          <w:szCs w:val="20"/>
        </w:rPr>
        <w:t>aims</w:t>
      </w:r>
      <w:proofErr w:type="spellEnd"/>
      <w:r>
        <w:rPr>
          <w:rFonts w:ascii="Verdana" w:hAnsi="Verdana" w:cs="Times New Roman"/>
          <w:color w:val="000000"/>
          <w:sz w:val="20"/>
          <w:szCs w:val="20"/>
        </w:rPr>
        <w:t xml:space="preserve"> to ensure that children are safe and feel safe from</w:t>
      </w:r>
      <w:r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color w:val="000000"/>
          <w:sz w:val="20"/>
          <w:szCs w:val="20"/>
        </w:rPr>
        <w:t>bullying, harassment and discrimination. This</w:t>
      </w:r>
      <w:r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color w:val="000000"/>
          <w:sz w:val="20"/>
          <w:szCs w:val="20"/>
        </w:rPr>
        <w:t>school is committed to teaching children the knowledge and skills to be able to use ICT</w:t>
      </w:r>
      <w:r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color w:val="000000"/>
          <w:sz w:val="20"/>
          <w:szCs w:val="20"/>
        </w:rPr>
        <w:t>effectively, safely and responsibly.</w:t>
      </w:r>
    </w:p>
    <w:p w14:paraId="2492AB17" w14:textId="0B6256D2" w:rsidR="00922B1F" w:rsidRDefault="00922B1F" w:rsidP="00922B1F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</w:p>
    <w:p w14:paraId="56A9632C" w14:textId="4115E306" w:rsidR="00F86540" w:rsidRDefault="00F86540" w:rsidP="00922B1F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  <w:r>
        <w:rPr>
          <w:rFonts w:ascii="Verdana" w:hAnsi="Verdana" w:cs="Times New Roman"/>
          <w:color w:val="000000"/>
          <w:sz w:val="20"/>
          <w:szCs w:val="20"/>
        </w:rPr>
        <w:t xml:space="preserve">Please refer to our Acceptable Use Policy and our Mobile Phone and Electronic Games Policy and to our </w:t>
      </w:r>
      <w:r w:rsidR="00170641">
        <w:rPr>
          <w:rFonts w:ascii="Verdana" w:hAnsi="Verdana" w:cs="Times New Roman"/>
          <w:color w:val="000000"/>
          <w:sz w:val="20"/>
          <w:szCs w:val="20"/>
        </w:rPr>
        <w:t>Guidelines on Blended Learning in our Response to Covid Documents.</w:t>
      </w:r>
    </w:p>
    <w:p w14:paraId="29BA5FF5" w14:textId="77777777" w:rsidR="00922B1F" w:rsidRDefault="00922B1F" w:rsidP="00922B1F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</w:p>
    <w:p w14:paraId="6E00023B" w14:textId="77777777" w:rsidR="00922B1F" w:rsidRDefault="00922B1F" w:rsidP="00922B1F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b/>
          <w:color w:val="000000"/>
          <w:sz w:val="20"/>
          <w:szCs w:val="20"/>
        </w:rPr>
      </w:pPr>
      <w:r>
        <w:rPr>
          <w:rFonts w:ascii="Verdana" w:hAnsi="Verdana" w:cs="Times New Roman"/>
          <w:b/>
          <w:color w:val="000000"/>
          <w:sz w:val="20"/>
          <w:szCs w:val="20"/>
        </w:rPr>
        <w:t>WHAT IS CYBER-BULLYING?</w:t>
      </w:r>
    </w:p>
    <w:p w14:paraId="11629589" w14:textId="77777777" w:rsidR="00922B1F" w:rsidRDefault="00922B1F" w:rsidP="00922B1F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  <w:r>
        <w:rPr>
          <w:rFonts w:ascii="Verdana" w:hAnsi="Verdana" w:cs="Times New Roman"/>
          <w:color w:val="000000"/>
          <w:sz w:val="20"/>
          <w:szCs w:val="20"/>
        </w:rPr>
        <w:t>There are many types of cyber-bullying. The more common types are:</w:t>
      </w:r>
    </w:p>
    <w:p w14:paraId="0E0F653D" w14:textId="77777777" w:rsidR="00922B1F" w:rsidRDefault="00922B1F" w:rsidP="00922B1F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</w:p>
    <w:p w14:paraId="7FAB9F09" w14:textId="77777777" w:rsidR="00922B1F" w:rsidRDefault="00922B1F" w:rsidP="00922B1F">
      <w:pPr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  <w:r>
        <w:rPr>
          <w:rFonts w:ascii="Verdana" w:hAnsi="Verdana" w:cs="Times New Roman"/>
          <w:b/>
          <w:color w:val="000000"/>
          <w:sz w:val="20"/>
          <w:szCs w:val="20"/>
        </w:rPr>
        <w:t>Text messages</w:t>
      </w:r>
      <w:r>
        <w:rPr>
          <w:rFonts w:ascii="Verdana" w:hAnsi="Verdana" w:cs="Times New Roman"/>
          <w:color w:val="000000"/>
          <w:sz w:val="20"/>
          <w:szCs w:val="20"/>
        </w:rPr>
        <w:t xml:space="preserve"> – can be threatening or cause discomfort.  Also included here is</w:t>
      </w:r>
    </w:p>
    <w:p w14:paraId="76012037" w14:textId="77777777" w:rsidR="00922B1F" w:rsidRDefault="00922B1F" w:rsidP="00922B1F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72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color w:val="000000"/>
          <w:sz w:val="20"/>
          <w:szCs w:val="20"/>
        </w:rPr>
        <w:t>‘Bluejacking’ (the sending of anonymous text messages over short distances using</w:t>
      </w:r>
    </w:p>
    <w:p w14:paraId="243DD93D" w14:textId="77777777" w:rsidR="00922B1F" w:rsidRDefault="00922B1F" w:rsidP="00922B1F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720"/>
        <w:jc w:val="both"/>
        <w:rPr>
          <w:rFonts w:ascii="Verdana" w:hAnsi="Verdana" w:cs="Times New Roman"/>
          <w:color w:val="000000"/>
          <w:sz w:val="20"/>
          <w:szCs w:val="20"/>
        </w:rPr>
      </w:pPr>
      <w:proofErr w:type="spellStart"/>
      <w:r>
        <w:rPr>
          <w:rFonts w:ascii="Verdana" w:hAnsi="Verdana" w:cs="Times New Roman"/>
          <w:color w:val="000000"/>
          <w:sz w:val="20"/>
          <w:szCs w:val="20"/>
        </w:rPr>
        <w:t>bluetooth</w:t>
      </w:r>
      <w:proofErr w:type="spellEnd"/>
      <w:r>
        <w:rPr>
          <w:rFonts w:ascii="Verdana" w:hAnsi="Verdana" w:cs="Times New Roman"/>
          <w:color w:val="000000"/>
          <w:sz w:val="20"/>
          <w:szCs w:val="20"/>
        </w:rPr>
        <w:t xml:space="preserve"> wireless technology)</w:t>
      </w:r>
    </w:p>
    <w:p w14:paraId="73C3CB5B" w14:textId="77777777" w:rsidR="00922B1F" w:rsidRDefault="00922B1F" w:rsidP="00922B1F">
      <w:pPr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  <w:r>
        <w:rPr>
          <w:rFonts w:ascii="Verdana" w:hAnsi="Verdana" w:cs="Times New Roman"/>
          <w:b/>
          <w:color w:val="000000"/>
          <w:sz w:val="20"/>
          <w:szCs w:val="20"/>
        </w:rPr>
        <w:t>Picture/video-clips via mobile phone cameras</w:t>
      </w:r>
      <w:r>
        <w:rPr>
          <w:rFonts w:ascii="Verdana" w:hAnsi="Verdana" w:cs="Times New Roman"/>
          <w:color w:val="000000"/>
          <w:sz w:val="20"/>
          <w:szCs w:val="20"/>
        </w:rPr>
        <w:t xml:space="preserve"> – images sent to others to make the victim feel threatened or embarrassed</w:t>
      </w:r>
    </w:p>
    <w:p w14:paraId="395D45DD" w14:textId="77777777" w:rsidR="00922B1F" w:rsidRDefault="00922B1F" w:rsidP="00922B1F">
      <w:pPr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b/>
          <w:color w:val="000000"/>
          <w:sz w:val="20"/>
          <w:szCs w:val="20"/>
        </w:rPr>
        <w:t>Mobile phone calls</w:t>
      </w:r>
      <w:r>
        <w:rPr>
          <w:rFonts w:ascii="Verdana" w:hAnsi="Verdana" w:cs="Times New Roman"/>
          <w:color w:val="000000"/>
          <w:sz w:val="20"/>
          <w:szCs w:val="20"/>
        </w:rPr>
        <w:t xml:space="preserve"> – silent calls, abusive messages or stealing the victim‛s phone</w:t>
      </w:r>
      <w:r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color w:val="000000"/>
          <w:sz w:val="20"/>
          <w:szCs w:val="20"/>
        </w:rPr>
        <w:t>and using it to harass others, to make them believe the victim is responsible</w:t>
      </w:r>
    </w:p>
    <w:p w14:paraId="4A4E0707" w14:textId="77777777" w:rsidR="00922B1F" w:rsidRDefault="00922B1F" w:rsidP="00922B1F">
      <w:pPr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b/>
          <w:color w:val="000000"/>
          <w:sz w:val="20"/>
          <w:szCs w:val="20"/>
        </w:rPr>
        <w:t>Emails</w:t>
      </w:r>
      <w:r>
        <w:rPr>
          <w:rFonts w:ascii="Verdana" w:hAnsi="Verdana" w:cs="Times New Roman"/>
          <w:color w:val="000000"/>
          <w:sz w:val="20"/>
          <w:szCs w:val="20"/>
        </w:rPr>
        <w:t xml:space="preserve"> – threatening or bullying emails, often sent using a pseudonym or somebody</w:t>
      </w:r>
      <w:r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color w:val="000000"/>
          <w:sz w:val="20"/>
          <w:szCs w:val="20"/>
        </w:rPr>
        <w:t>else‛s name</w:t>
      </w:r>
    </w:p>
    <w:p w14:paraId="2E7065EB" w14:textId="77777777" w:rsidR="00922B1F" w:rsidRDefault="00922B1F" w:rsidP="00922B1F">
      <w:pPr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b/>
          <w:color w:val="000000"/>
          <w:sz w:val="20"/>
          <w:szCs w:val="20"/>
        </w:rPr>
        <w:t>Chat room bullying</w:t>
      </w:r>
      <w:r>
        <w:rPr>
          <w:rFonts w:ascii="Verdana" w:hAnsi="Verdana" w:cs="Times New Roman"/>
          <w:color w:val="000000"/>
          <w:sz w:val="20"/>
          <w:szCs w:val="20"/>
        </w:rPr>
        <w:t xml:space="preserve"> – menacing or upsetting responses to children or young people</w:t>
      </w:r>
      <w:r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color w:val="000000"/>
          <w:sz w:val="20"/>
          <w:szCs w:val="20"/>
        </w:rPr>
        <w:t>when they are in a web-based chat room</w:t>
      </w:r>
    </w:p>
    <w:p w14:paraId="2902C210" w14:textId="77777777" w:rsidR="00922B1F" w:rsidRDefault="00922B1F" w:rsidP="00922B1F">
      <w:pPr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b/>
          <w:color w:val="000000"/>
          <w:sz w:val="20"/>
          <w:szCs w:val="20"/>
        </w:rPr>
        <w:t>Instant messaging (IM)</w:t>
      </w:r>
      <w:r>
        <w:rPr>
          <w:rFonts w:ascii="Verdana" w:hAnsi="Verdana" w:cs="Times New Roman"/>
          <w:color w:val="000000"/>
          <w:sz w:val="20"/>
          <w:szCs w:val="20"/>
        </w:rPr>
        <w:t xml:space="preserve"> – unpleasant messages sent while children conduct real-time conversations online using MSM (Microsoft Messenger), Yahoo Chat or similar tools</w:t>
      </w:r>
    </w:p>
    <w:p w14:paraId="69DBA38C" w14:textId="77777777" w:rsidR="00922B1F" w:rsidRDefault="00922B1F" w:rsidP="00922B1F">
      <w:pPr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b/>
          <w:color w:val="000000"/>
          <w:sz w:val="20"/>
          <w:szCs w:val="20"/>
        </w:rPr>
        <w:t>Bullying via websites</w:t>
      </w:r>
      <w:r>
        <w:rPr>
          <w:rFonts w:ascii="Verdana" w:hAnsi="Verdana" w:cs="Times New Roman"/>
          <w:color w:val="000000"/>
          <w:sz w:val="20"/>
          <w:szCs w:val="20"/>
        </w:rPr>
        <w:t xml:space="preserve"> – use of defamatory blogs (web logs), personal websites and online personal ‘own web space’ sites such as You Tube, Facebook, Ask.fm, </w:t>
      </w:r>
      <w:proofErr w:type="spellStart"/>
      <w:r>
        <w:rPr>
          <w:rFonts w:ascii="Verdana" w:hAnsi="Verdana" w:cs="Times New Roman"/>
          <w:color w:val="000000"/>
          <w:sz w:val="20"/>
          <w:szCs w:val="20"/>
        </w:rPr>
        <w:t>Bebo</w:t>
      </w:r>
      <w:proofErr w:type="spellEnd"/>
      <w:r>
        <w:rPr>
          <w:rFonts w:ascii="Verdana" w:hAnsi="Verdana" w:cs="Times New Roman"/>
          <w:color w:val="000000"/>
          <w:sz w:val="20"/>
          <w:szCs w:val="20"/>
        </w:rPr>
        <w:t xml:space="preserve"> (which works by signing on in one‛s school, therefore making it easy to find a victim) and Myspace – although</w:t>
      </w:r>
      <w:r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color w:val="000000"/>
          <w:sz w:val="20"/>
          <w:szCs w:val="20"/>
        </w:rPr>
        <w:t>there are others.</w:t>
      </w:r>
    </w:p>
    <w:p w14:paraId="2A1E137E" w14:textId="77777777" w:rsidR="00922B1F" w:rsidRDefault="00922B1F" w:rsidP="00922B1F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5EDE963F" w14:textId="77777777" w:rsidR="00922B1F" w:rsidRDefault="00922B1F" w:rsidP="00922B1F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color w:val="000000"/>
          <w:sz w:val="20"/>
          <w:szCs w:val="20"/>
        </w:rPr>
        <w:t>Aims of Policy:</w:t>
      </w:r>
    </w:p>
    <w:p w14:paraId="1C36E80C" w14:textId="77777777" w:rsidR="00922B1F" w:rsidRDefault="00922B1F" w:rsidP="00922B1F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</w:p>
    <w:p w14:paraId="0170E330" w14:textId="77777777" w:rsidR="00922B1F" w:rsidRDefault="00922B1F" w:rsidP="00922B1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color w:val="000000"/>
          <w:sz w:val="20"/>
          <w:szCs w:val="20"/>
        </w:rPr>
        <w:t>To ensure that pupils, staff and parents understand what cyber bullying is and how it can be combated</w:t>
      </w:r>
    </w:p>
    <w:p w14:paraId="62C85F35" w14:textId="77777777" w:rsidR="00922B1F" w:rsidRDefault="00922B1F" w:rsidP="00922B1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color w:val="000000"/>
          <w:sz w:val="20"/>
          <w:szCs w:val="20"/>
        </w:rPr>
        <w:t>To ensure that practices and procedures are agreed to prevent incidents of cyber</w:t>
      </w:r>
    </w:p>
    <w:p w14:paraId="3BF96BFE" w14:textId="77777777" w:rsidR="00922B1F" w:rsidRDefault="00922B1F" w:rsidP="00922B1F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720"/>
        <w:jc w:val="both"/>
        <w:rPr>
          <w:rFonts w:ascii="Verdana" w:hAnsi="Verdana" w:cs="Times New Roman"/>
          <w:color w:val="000000"/>
          <w:sz w:val="20"/>
          <w:szCs w:val="20"/>
        </w:rPr>
      </w:pPr>
      <w:r>
        <w:rPr>
          <w:rFonts w:ascii="Verdana" w:hAnsi="Verdana" w:cs="Times New Roman"/>
          <w:color w:val="000000"/>
          <w:sz w:val="20"/>
          <w:szCs w:val="20"/>
        </w:rPr>
        <w:t>bullying</w:t>
      </w:r>
    </w:p>
    <w:p w14:paraId="6AB0B840" w14:textId="77777777" w:rsidR="00922B1F" w:rsidRDefault="00922B1F" w:rsidP="00922B1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color w:val="000000"/>
          <w:sz w:val="20"/>
          <w:szCs w:val="20"/>
        </w:rPr>
        <w:t>To ensure that reported incidents of cyber bullying are dealt with effectively and</w:t>
      </w:r>
    </w:p>
    <w:p w14:paraId="18996C4F" w14:textId="7FB32D6D" w:rsidR="00922B1F" w:rsidRDefault="00922B1F" w:rsidP="00922B1F">
      <w:pPr>
        <w:pStyle w:val="ListParagraph"/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  <w:r>
        <w:rPr>
          <w:rFonts w:ascii="Verdana" w:hAnsi="Verdana" w:cs="Times New Roman"/>
          <w:color w:val="000000"/>
          <w:sz w:val="20"/>
          <w:szCs w:val="20"/>
        </w:rPr>
        <w:t>quickly.</w:t>
      </w:r>
    </w:p>
    <w:p w14:paraId="17E29D0B" w14:textId="496810F4" w:rsidR="00170641" w:rsidRDefault="00170641" w:rsidP="00170641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  <w:r>
        <w:rPr>
          <w:rFonts w:ascii="Verdana" w:hAnsi="Verdana" w:cs="Times New Roman"/>
          <w:color w:val="000000"/>
          <w:sz w:val="20"/>
          <w:szCs w:val="20"/>
        </w:rPr>
        <w:t xml:space="preserve">To protect pupils from harm from other pupils/staff on sharing platforms used during blended learning, </w:t>
      </w:r>
      <w:proofErr w:type="spellStart"/>
      <w:r>
        <w:rPr>
          <w:rFonts w:ascii="Verdana" w:hAnsi="Verdana" w:cs="Times New Roman"/>
          <w:color w:val="000000"/>
          <w:sz w:val="20"/>
          <w:szCs w:val="20"/>
        </w:rPr>
        <w:t>eg</w:t>
      </w:r>
      <w:proofErr w:type="spellEnd"/>
      <w:r>
        <w:rPr>
          <w:rFonts w:ascii="Verdana" w:hAnsi="Verdana" w:cs="Times New Roman"/>
          <w:color w:val="000000"/>
          <w:sz w:val="20"/>
          <w:szCs w:val="20"/>
        </w:rPr>
        <w:t xml:space="preserve"> Seesaw, Zoom calls etc.</w:t>
      </w:r>
    </w:p>
    <w:p w14:paraId="7961A791" w14:textId="77777777" w:rsidR="00170641" w:rsidRPr="00170641" w:rsidRDefault="00170641" w:rsidP="00170641">
      <w:pPr>
        <w:pStyle w:val="ListParagraph"/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</w:p>
    <w:p w14:paraId="50DCCC3E" w14:textId="77777777" w:rsidR="00922B1F" w:rsidRDefault="00922B1F" w:rsidP="00922B1F">
      <w:pPr>
        <w:pStyle w:val="ListParagraph"/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</w:p>
    <w:p w14:paraId="4194538B" w14:textId="77777777" w:rsidR="00922B1F" w:rsidRDefault="00922B1F" w:rsidP="00922B1F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color w:val="000000"/>
          <w:sz w:val="20"/>
          <w:szCs w:val="20"/>
        </w:rPr>
        <w:t>Understanding Cyber bullying:</w:t>
      </w:r>
    </w:p>
    <w:p w14:paraId="7255E059" w14:textId="77777777" w:rsidR="00922B1F" w:rsidRDefault="00922B1F" w:rsidP="00922B1F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638CA2E7" w14:textId="16DF30DD" w:rsidR="00922B1F" w:rsidRDefault="00922B1F" w:rsidP="00922B1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color w:val="000000"/>
          <w:sz w:val="20"/>
          <w:szCs w:val="20"/>
        </w:rPr>
        <w:t>Cyber bullying is the use of ICT (usually a mobile phone and or the internet) to abuse</w:t>
      </w:r>
      <w:r w:rsidR="00F86540">
        <w:rPr>
          <w:rFonts w:ascii="Verdana" w:hAnsi="Verdana" w:cs="Times New Roman"/>
          <w:color w:val="000000"/>
          <w:sz w:val="20"/>
          <w:szCs w:val="20"/>
        </w:rPr>
        <w:t>, undermine and upset</w:t>
      </w:r>
      <w:r>
        <w:rPr>
          <w:rFonts w:ascii="Verdana" w:hAnsi="Verdana" w:cs="Times New Roman"/>
          <w:color w:val="000000"/>
          <w:sz w:val="20"/>
          <w:szCs w:val="20"/>
        </w:rPr>
        <w:t xml:space="preserve"> another person</w:t>
      </w:r>
    </w:p>
    <w:p w14:paraId="25525967" w14:textId="77777777" w:rsidR="00922B1F" w:rsidRDefault="00922B1F" w:rsidP="00922B1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color w:val="000000"/>
          <w:sz w:val="20"/>
          <w:szCs w:val="20"/>
        </w:rPr>
        <w:lastRenderedPageBreak/>
        <w:t>It can take place anywhere and involve many people</w:t>
      </w:r>
    </w:p>
    <w:p w14:paraId="633C83F5" w14:textId="77777777" w:rsidR="00922B1F" w:rsidRDefault="00922B1F" w:rsidP="00922B1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color w:val="000000"/>
          <w:sz w:val="20"/>
          <w:szCs w:val="20"/>
        </w:rPr>
        <w:t>Anybody can be targeted including pupils and school staff</w:t>
      </w:r>
    </w:p>
    <w:p w14:paraId="239F290B" w14:textId="77777777" w:rsidR="00922B1F" w:rsidRDefault="00922B1F" w:rsidP="00922B1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color w:val="000000"/>
          <w:sz w:val="20"/>
          <w:szCs w:val="20"/>
        </w:rPr>
        <w:t>It can include threats, intimidation, harassment, cyber-stalking, vilification, defamation, exclusion, peer rejection, impersonation, unauthorized publication of private information or images etc.</w:t>
      </w:r>
    </w:p>
    <w:p w14:paraId="2BF65913" w14:textId="77777777" w:rsidR="00922B1F" w:rsidRDefault="00922B1F" w:rsidP="00922B1F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24C3EBB8" w14:textId="77777777" w:rsidR="00CB66E1" w:rsidRDefault="00CB66E1" w:rsidP="00922B1F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b/>
          <w:color w:val="000000"/>
          <w:sz w:val="20"/>
          <w:szCs w:val="20"/>
        </w:rPr>
      </w:pPr>
    </w:p>
    <w:p w14:paraId="0B36C611" w14:textId="77777777" w:rsidR="00922B1F" w:rsidRDefault="00922B1F" w:rsidP="00922B1F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b/>
          <w:color w:val="000000"/>
          <w:sz w:val="20"/>
          <w:szCs w:val="20"/>
        </w:rPr>
      </w:pPr>
      <w:r>
        <w:rPr>
          <w:rFonts w:ascii="Verdana" w:hAnsi="Verdana" w:cs="Times New Roman"/>
          <w:b/>
          <w:color w:val="000000"/>
          <w:sz w:val="20"/>
          <w:szCs w:val="20"/>
        </w:rPr>
        <w:t>Procedures to prevent Cyber bullying:</w:t>
      </w:r>
    </w:p>
    <w:p w14:paraId="4F5933F2" w14:textId="77777777" w:rsidR="00922B1F" w:rsidRDefault="00922B1F" w:rsidP="00922B1F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b/>
          <w:sz w:val="20"/>
          <w:szCs w:val="20"/>
        </w:rPr>
      </w:pPr>
    </w:p>
    <w:p w14:paraId="2C2AA67A" w14:textId="77777777" w:rsidR="00922B1F" w:rsidRDefault="00922B1F" w:rsidP="00922B1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  <w:r>
        <w:rPr>
          <w:rFonts w:ascii="Verdana" w:hAnsi="Verdana" w:cs="Times New Roman"/>
          <w:color w:val="000000"/>
          <w:sz w:val="20"/>
          <w:szCs w:val="20"/>
        </w:rPr>
        <w:t>Staff, pupils, parents and Board of Management (BoM) to be made aware of issues surrounding cyber bullying</w:t>
      </w:r>
    </w:p>
    <w:p w14:paraId="7B416ECF" w14:textId="77777777" w:rsidR="00922B1F" w:rsidRDefault="00922B1F" w:rsidP="00922B1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color w:val="000000"/>
          <w:sz w:val="20"/>
          <w:szCs w:val="20"/>
        </w:rPr>
        <w:t>Pupils and parents will be urged to report all incidents of cyber bullying to the school</w:t>
      </w:r>
    </w:p>
    <w:p w14:paraId="1844E8E6" w14:textId="77777777" w:rsidR="00922B1F" w:rsidRDefault="00922B1F" w:rsidP="00922B1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color w:val="000000"/>
          <w:sz w:val="20"/>
          <w:szCs w:val="20"/>
        </w:rPr>
        <w:t xml:space="preserve">Staff CPD (Continuous Professional Development) will assist in learning about current technologies </w:t>
      </w:r>
    </w:p>
    <w:p w14:paraId="26A77009" w14:textId="77777777" w:rsidR="00922B1F" w:rsidRDefault="00922B1F" w:rsidP="00922B1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color w:val="000000"/>
          <w:sz w:val="20"/>
          <w:szCs w:val="20"/>
        </w:rPr>
        <w:t>Pupils will learn about cyber bullying through Social, Personal and Health Education (SPHE), assemblies, and other curriculum projects.</w:t>
      </w:r>
    </w:p>
    <w:p w14:paraId="0081D0C1" w14:textId="77777777" w:rsidR="00922B1F" w:rsidRDefault="00922B1F" w:rsidP="00922B1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color w:val="000000"/>
          <w:sz w:val="20"/>
          <w:szCs w:val="20"/>
        </w:rPr>
        <w:t>Parents will sign an Acceptable Use of ICT (Information and Communication Technology) contract</w:t>
      </w:r>
    </w:p>
    <w:p w14:paraId="0F323A88" w14:textId="77777777" w:rsidR="00922B1F" w:rsidRPr="00922B1F" w:rsidRDefault="00922B1F" w:rsidP="00922B1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color w:val="000000"/>
          <w:sz w:val="20"/>
          <w:szCs w:val="20"/>
        </w:rPr>
        <w:t>Parents will be provided with information and advice on how to combat cyber bullying.</w:t>
      </w:r>
    </w:p>
    <w:p w14:paraId="14FC32A6" w14:textId="77777777" w:rsidR="00922B1F" w:rsidRDefault="00922B1F" w:rsidP="00922B1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color w:val="000000"/>
          <w:sz w:val="20"/>
          <w:szCs w:val="20"/>
        </w:rPr>
        <w:t>Pupils, parents and staff will be involved in reviewing and revising this policy and school procedure</w:t>
      </w:r>
    </w:p>
    <w:p w14:paraId="2A2FD4F9" w14:textId="77777777" w:rsidR="00922B1F" w:rsidRPr="00922B1F" w:rsidRDefault="00922B1F" w:rsidP="00922B1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922B1F">
        <w:rPr>
          <w:rFonts w:ascii="Verdana" w:hAnsi="Verdana" w:cs="Times New Roman"/>
          <w:color w:val="000000"/>
          <w:sz w:val="20"/>
          <w:szCs w:val="20"/>
        </w:rPr>
        <w:t>All reports of cyber bullying will be investigated, recorded, stored in the     Principal’s office and monitored regularly</w:t>
      </w:r>
      <w:r>
        <w:rPr>
          <w:rFonts w:ascii="Verdana" w:hAnsi="Verdana" w:cs="Times New Roman"/>
          <w:color w:val="000000"/>
          <w:sz w:val="20"/>
          <w:szCs w:val="20"/>
        </w:rPr>
        <w:t>.</w:t>
      </w:r>
    </w:p>
    <w:p w14:paraId="080A1B4E" w14:textId="77777777" w:rsidR="00922B1F" w:rsidRDefault="00922B1F" w:rsidP="00922B1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Procedures in our school Anti-bullying Policy shall apply.</w:t>
      </w:r>
    </w:p>
    <w:p w14:paraId="06C63C12" w14:textId="77777777" w:rsidR="00922B1F" w:rsidRDefault="00922B1F" w:rsidP="00922B1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  <w:r>
        <w:rPr>
          <w:rFonts w:ascii="Verdana" w:hAnsi="Verdana" w:cs="Times New Roman"/>
          <w:color w:val="000000"/>
          <w:sz w:val="20"/>
          <w:szCs w:val="20"/>
        </w:rPr>
        <w:t>The gardaí will be contacted in cases of actual or suspected illegal content</w:t>
      </w:r>
    </w:p>
    <w:p w14:paraId="7DFB2742" w14:textId="77777777" w:rsidR="00922B1F" w:rsidRDefault="00922B1F" w:rsidP="00922B1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color w:val="000000"/>
          <w:sz w:val="20"/>
          <w:szCs w:val="20"/>
        </w:rPr>
        <w:t>This policy will be reviewed regularly.</w:t>
      </w:r>
    </w:p>
    <w:p w14:paraId="271E17AF" w14:textId="77777777" w:rsidR="00922B1F" w:rsidRDefault="00922B1F" w:rsidP="00922B1F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487F6AD1" w14:textId="77777777" w:rsidR="00922B1F" w:rsidRDefault="00922B1F" w:rsidP="00922B1F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Information for Pupils</w:t>
      </w:r>
    </w:p>
    <w:p w14:paraId="5B31B063" w14:textId="77777777" w:rsidR="00922B1F" w:rsidRDefault="00922B1F" w:rsidP="00922B1F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1C48A55A" w14:textId="77777777" w:rsidR="00922B1F" w:rsidRDefault="00922B1F" w:rsidP="00922B1F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  <w:r>
        <w:rPr>
          <w:rFonts w:ascii="Verdana" w:hAnsi="Verdana" w:cs="Times New Roman"/>
          <w:color w:val="000000"/>
          <w:sz w:val="20"/>
          <w:szCs w:val="20"/>
        </w:rPr>
        <w:t>If you‛re being bullied by phone or the Internet:</w:t>
      </w:r>
    </w:p>
    <w:p w14:paraId="29FC29F0" w14:textId="77777777" w:rsidR="00922B1F" w:rsidRDefault="00922B1F" w:rsidP="00922B1F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</w:p>
    <w:p w14:paraId="49E1B786" w14:textId="77777777" w:rsidR="00922B1F" w:rsidRDefault="00922B1F" w:rsidP="00922B1F">
      <w:pPr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color w:val="000000"/>
          <w:sz w:val="20"/>
          <w:szCs w:val="20"/>
        </w:rPr>
        <w:t>Remember, bullying is never your fault. It can be stopped and it can usually be traced.</w:t>
      </w:r>
    </w:p>
    <w:p w14:paraId="734A79A0" w14:textId="77777777" w:rsidR="00922B1F" w:rsidRDefault="00922B1F" w:rsidP="00922B1F">
      <w:pPr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color w:val="000000"/>
          <w:sz w:val="20"/>
          <w:szCs w:val="20"/>
        </w:rPr>
        <w:t>Don‛t ignore the bullying. Tell someone you trust, such as a teacher or parent or call an</w:t>
      </w:r>
      <w:r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color w:val="000000"/>
          <w:sz w:val="20"/>
          <w:szCs w:val="20"/>
        </w:rPr>
        <w:t>advice line.</w:t>
      </w:r>
    </w:p>
    <w:p w14:paraId="0B28E930" w14:textId="77777777" w:rsidR="00922B1F" w:rsidRDefault="00922B1F" w:rsidP="00922B1F">
      <w:pPr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color w:val="000000"/>
          <w:sz w:val="20"/>
          <w:szCs w:val="20"/>
        </w:rPr>
        <w:t>Try to keep calm. If you are frightened, try to show it as little as possible. Don‛t get</w:t>
      </w:r>
      <w:r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color w:val="000000"/>
          <w:sz w:val="20"/>
          <w:szCs w:val="20"/>
        </w:rPr>
        <w:t>angry, it will only make the person bullying you more likely to continue.</w:t>
      </w:r>
    </w:p>
    <w:p w14:paraId="3B8685DE" w14:textId="77777777" w:rsidR="00922B1F" w:rsidRDefault="00922B1F" w:rsidP="00922B1F">
      <w:pPr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color w:val="000000"/>
          <w:sz w:val="20"/>
          <w:szCs w:val="20"/>
        </w:rPr>
        <w:t>Don‛t give out your personal details online – if you‛re in a chat room, watch what you say</w:t>
      </w:r>
      <w:r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color w:val="000000"/>
          <w:sz w:val="20"/>
          <w:szCs w:val="20"/>
        </w:rPr>
        <w:t>about where you live, the school you go to, your email address etc. All these things can</w:t>
      </w:r>
      <w:r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color w:val="000000"/>
          <w:sz w:val="20"/>
          <w:szCs w:val="20"/>
        </w:rPr>
        <w:t>help someone who wants to harm you to build up a picture about you.</w:t>
      </w:r>
    </w:p>
    <w:p w14:paraId="32CA6EAA" w14:textId="77777777" w:rsidR="00922B1F" w:rsidRDefault="00922B1F" w:rsidP="00922B1F">
      <w:pPr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color w:val="000000"/>
          <w:sz w:val="20"/>
          <w:szCs w:val="20"/>
        </w:rPr>
        <w:t>Keep and save any bullying emails, text messages or images. Then you can show them to a</w:t>
      </w:r>
      <w:r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color w:val="000000"/>
          <w:sz w:val="20"/>
          <w:szCs w:val="20"/>
        </w:rPr>
        <w:t>parent or teacher as evidence.</w:t>
      </w:r>
    </w:p>
    <w:p w14:paraId="1B044182" w14:textId="77777777" w:rsidR="00922B1F" w:rsidRDefault="00922B1F" w:rsidP="00922B1F">
      <w:pPr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color w:val="000000"/>
          <w:sz w:val="20"/>
          <w:szCs w:val="20"/>
        </w:rPr>
        <w:t>If you can, make a note of the time and date bullying messages or images were sent, and</w:t>
      </w:r>
      <w:r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color w:val="000000"/>
          <w:sz w:val="20"/>
          <w:szCs w:val="20"/>
        </w:rPr>
        <w:t>note any details about the sender</w:t>
      </w:r>
    </w:p>
    <w:p w14:paraId="0D51D239" w14:textId="77777777" w:rsidR="00922B1F" w:rsidRDefault="00922B1F" w:rsidP="00922B1F">
      <w:pPr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color w:val="000000"/>
          <w:sz w:val="20"/>
          <w:szCs w:val="20"/>
        </w:rPr>
        <w:t>There‛s plenty of online advice on how to react to cyber bullying. For example,</w:t>
      </w:r>
    </w:p>
    <w:p w14:paraId="16FA9ED0" w14:textId="77777777" w:rsidR="00922B1F" w:rsidRDefault="00922B1F" w:rsidP="00922B1F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720"/>
        <w:jc w:val="both"/>
        <w:rPr>
          <w:rFonts w:ascii="Verdana" w:hAnsi="Verdana" w:cs="Times New Roman"/>
          <w:color w:val="000000"/>
          <w:sz w:val="20"/>
          <w:szCs w:val="20"/>
        </w:rPr>
      </w:pPr>
      <w:r>
        <w:rPr>
          <w:rFonts w:ascii="Verdana" w:hAnsi="Verdana" w:cs="Times New Roman"/>
          <w:color w:val="0000FF"/>
          <w:sz w:val="20"/>
          <w:szCs w:val="20"/>
        </w:rPr>
        <w:t xml:space="preserve">Ie.reachout.com </w:t>
      </w:r>
      <w:r>
        <w:rPr>
          <w:rFonts w:ascii="Verdana" w:hAnsi="Verdana" w:cs="Times New Roman"/>
          <w:color w:val="000000"/>
          <w:sz w:val="20"/>
          <w:szCs w:val="20"/>
        </w:rPr>
        <w:t xml:space="preserve">and </w:t>
      </w:r>
      <w:r>
        <w:rPr>
          <w:rFonts w:ascii="Verdana" w:hAnsi="Verdana" w:cs="Times New Roman"/>
          <w:color w:val="0000FF"/>
          <w:sz w:val="20"/>
          <w:szCs w:val="20"/>
        </w:rPr>
        <w:t xml:space="preserve">www.wiredsafety.org </w:t>
      </w:r>
      <w:r>
        <w:rPr>
          <w:rFonts w:ascii="Verdana" w:hAnsi="Verdana" w:cs="Times New Roman"/>
          <w:color w:val="000000"/>
          <w:sz w:val="20"/>
          <w:szCs w:val="20"/>
        </w:rPr>
        <w:t>have some useful tips.</w:t>
      </w:r>
    </w:p>
    <w:p w14:paraId="27AB5DB1" w14:textId="77777777" w:rsidR="00922B1F" w:rsidRDefault="00922B1F" w:rsidP="00922B1F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720"/>
        <w:jc w:val="both"/>
        <w:rPr>
          <w:rFonts w:ascii="Verdana" w:hAnsi="Verdana" w:cs="Times New Roman"/>
          <w:b/>
          <w:sz w:val="20"/>
          <w:szCs w:val="20"/>
        </w:rPr>
      </w:pPr>
    </w:p>
    <w:p w14:paraId="743617C1" w14:textId="77777777" w:rsidR="00922B1F" w:rsidRDefault="00922B1F" w:rsidP="00922B1F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720" w:hanging="72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b/>
          <w:color w:val="000000"/>
          <w:sz w:val="20"/>
          <w:szCs w:val="20"/>
        </w:rPr>
        <w:t>Text/video messaging</w:t>
      </w:r>
    </w:p>
    <w:p w14:paraId="5A3A39C1" w14:textId="77777777" w:rsidR="00922B1F" w:rsidRDefault="00922B1F" w:rsidP="00922B1F">
      <w:pPr>
        <w:widowControl w:val="0"/>
        <w:numPr>
          <w:ilvl w:val="0"/>
          <w:numId w:val="7"/>
        </w:numPr>
        <w:autoSpaceDE w:val="0"/>
        <w:autoSpaceDN w:val="0"/>
        <w:adjustRightInd w:val="0"/>
        <w:snapToGrid w:val="0"/>
        <w:spacing w:after="0" w:line="240" w:lineRule="auto"/>
        <w:ind w:left="709" w:hanging="425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color w:val="000000"/>
          <w:sz w:val="20"/>
          <w:szCs w:val="20"/>
        </w:rPr>
        <w:t>You can easily stop receiving text messages for a while by turning-off incoming messages</w:t>
      </w:r>
      <w:r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color w:val="000000"/>
          <w:sz w:val="20"/>
          <w:szCs w:val="20"/>
        </w:rPr>
        <w:t>for a couple of days. This might stop the person texting you by making them believe you‛ve</w:t>
      </w:r>
      <w:r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color w:val="000000"/>
          <w:sz w:val="20"/>
          <w:szCs w:val="20"/>
        </w:rPr>
        <w:t>changed your phone number</w:t>
      </w:r>
    </w:p>
    <w:p w14:paraId="06C677A9" w14:textId="77777777" w:rsidR="00922B1F" w:rsidRDefault="00922B1F" w:rsidP="00922B1F">
      <w:pPr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color w:val="000000"/>
          <w:sz w:val="20"/>
          <w:szCs w:val="20"/>
        </w:rPr>
        <w:t>If the bullying persists, you can change your phone number. Ask your mobile service</w:t>
      </w:r>
      <w:r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color w:val="000000"/>
          <w:sz w:val="20"/>
          <w:szCs w:val="20"/>
        </w:rPr>
        <w:t>provider about this.</w:t>
      </w:r>
    </w:p>
    <w:p w14:paraId="06E93A02" w14:textId="77777777" w:rsidR="00922B1F" w:rsidRDefault="00922B1F" w:rsidP="00922B1F">
      <w:pPr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color w:val="000000"/>
          <w:sz w:val="20"/>
          <w:szCs w:val="20"/>
        </w:rPr>
        <w:t>Don‛t reply to abusive or worrying text or video messages. Your mobile service provider</w:t>
      </w:r>
      <w:r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color w:val="000000"/>
          <w:sz w:val="20"/>
          <w:szCs w:val="20"/>
        </w:rPr>
        <w:t>will have a number for you to ring or text to report phone bullying</w:t>
      </w:r>
    </w:p>
    <w:p w14:paraId="3C630743" w14:textId="77777777" w:rsidR="00922B1F" w:rsidRDefault="00922B1F" w:rsidP="00922B1F">
      <w:pPr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color w:val="000000"/>
          <w:sz w:val="20"/>
          <w:szCs w:val="20"/>
        </w:rPr>
        <w:lastRenderedPageBreak/>
        <w:t>Visit their website for details.</w:t>
      </w:r>
    </w:p>
    <w:p w14:paraId="3E1A7972" w14:textId="77777777" w:rsidR="00922B1F" w:rsidRDefault="00922B1F" w:rsidP="00922B1F">
      <w:pPr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color w:val="000000"/>
          <w:sz w:val="20"/>
          <w:szCs w:val="20"/>
        </w:rPr>
        <w:t>Don‛t delete messages from cyber bullies. You don‛t have to read them, but you should keep them as evidence.</w:t>
      </w:r>
    </w:p>
    <w:p w14:paraId="18B1D7AB" w14:textId="77777777" w:rsidR="00922B1F" w:rsidRDefault="00922B1F" w:rsidP="00922B1F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79AB7902" w14:textId="77777777" w:rsidR="00CB66E1" w:rsidRDefault="00CB66E1" w:rsidP="00922B1F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424E4347" w14:textId="77777777" w:rsidR="00CB66E1" w:rsidRDefault="00CB66E1" w:rsidP="00922B1F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4F77D6E1" w14:textId="77777777" w:rsidR="00922B1F" w:rsidRDefault="00922B1F" w:rsidP="00922B1F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Useful Websites</w:t>
      </w:r>
    </w:p>
    <w:p w14:paraId="437B58A5" w14:textId="77777777" w:rsidR="00922B1F" w:rsidRDefault="00922B1F" w:rsidP="00922B1F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b/>
          <w:sz w:val="20"/>
          <w:szCs w:val="20"/>
        </w:rPr>
      </w:pPr>
    </w:p>
    <w:p w14:paraId="6E0482C9" w14:textId="77777777" w:rsidR="00922B1F" w:rsidRDefault="00DD6479" w:rsidP="00922B1F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hyperlink r:id="rId6" w:history="1">
        <w:r w:rsidR="00922B1F">
          <w:rPr>
            <w:rStyle w:val="Hyperlink"/>
            <w:rFonts w:ascii="Verdana" w:hAnsi="Verdana" w:cs="Times New Roman"/>
            <w:sz w:val="20"/>
            <w:szCs w:val="20"/>
          </w:rPr>
          <w:t>www.spunout.ie</w:t>
        </w:r>
      </w:hyperlink>
      <w:r w:rsidR="00922B1F">
        <w:rPr>
          <w:rFonts w:ascii="Verdana" w:hAnsi="Verdana" w:cs="Times New Roman"/>
          <w:sz w:val="20"/>
          <w:szCs w:val="20"/>
        </w:rPr>
        <w:tab/>
      </w:r>
      <w:r w:rsidR="00922B1F">
        <w:rPr>
          <w:rFonts w:ascii="Verdana" w:hAnsi="Verdana" w:cs="Times New Roman"/>
          <w:sz w:val="20"/>
          <w:szCs w:val="20"/>
        </w:rPr>
        <w:tab/>
      </w:r>
      <w:r w:rsidR="00922B1F">
        <w:rPr>
          <w:rFonts w:ascii="Verdana" w:hAnsi="Verdana" w:cs="Times New Roman"/>
          <w:sz w:val="20"/>
          <w:szCs w:val="20"/>
        </w:rPr>
        <w:tab/>
      </w:r>
      <w:r w:rsidR="00922B1F">
        <w:rPr>
          <w:rFonts w:ascii="Verdana" w:hAnsi="Verdana" w:cs="Times New Roman"/>
          <w:sz w:val="20"/>
          <w:szCs w:val="20"/>
        </w:rPr>
        <w:tab/>
      </w:r>
      <w:r w:rsidR="00FF2E7C">
        <w:rPr>
          <w:rFonts w:ascii="Verdana" w:hAnsi="Verdana" w:cs="Times New Roman"/>
          <w:sz w:val="20"/>
          <w:szCs w:val="20"/>
        </w:rPr>
        <w:t xml:space="preserve">         </w:t>
      </w:r>
      <w:hyperlink r:id="rId7" w:history="1">
        <w:r w:rsidR="00922B1F">
          <w:rPr>
            <w:rStyle w:val="Hyperlink"/>
            <w:rFonts w:ascii="Verdana" w:hAnsi="Verdana" w:cs="Times New Roman"/>
            <w:sz w:val="20"/>
            <w:szCs w:val="20"/>
          </w:rPr>
          <w:t>www.childnet.int.org</w:t>
        </w:r>
      </w:hyperlink>
      <w:r w:rsidR="00922B1F">
        <w:rPr>
          <w:rFonts w:ascii="Verdana" w:hAnsi="Verdana" w:cs="Times New Roman"/>
          <w:sz w:val="20"/>
          <w:szCs w:val="20"/>
        </w:rPr>
        <w:tab/>
      </w:r>
    </w:p>
    <w:p w14:paraId="3E1A58D9" w14:textId="77777777" w:rsidR="00922B1F" w:rsidRDefault="00922B1F" w:rsidP="00922B1F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13CF522E" w14:textId="77777777" w:rsidR="00922B1F" w:rsidRDefault="00DD6479" w:rsidP="00922B1F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hyperlink r:id="rId8" w:history="1">
        <w:r w:rsidR="00922B1F">
          <w:rPr>
            <w:rStyle w:val="Hyperlink"/>
            <w:rFonts w:ascii="Verdana" w:hAnsi="Verdana" w:cs="Times New Roman"/>
            <w:sz w:val="20"/>
            <w:szCs w:val="20"/>
          </w:rPr>
          <w:t>www.antibullying.net</w:t>
        </w:r>
      </w:hyperlink>
      <w:r w:rsidR="00922B1F">
        <w:rPr>
          <w:rFonts w:ascii="Verdana" w:hAnsi="Verdana" w:cs="Times New Roman"/>
          <w:sz w:val="20"/>
          <w:szCs w:val="20"/>
        </w:rPr>
        <w:tab/>
      </w:r>
      <w:r w:rsidR="00922B1F">
        <w:rPr>
          <w:rFonts w:ascii="Verdana" w:hAnsi="Verdana" w:cs="Times New Roman"/>
          <w:sz w:val="20"/>
          <w:szCs w:val="20"/>
        </w:rPr>
        <w:tab/>
      </w:r>
      <w:r w:rsidR="00922B1F">
        <w:rPr>
          <w:rFonts w:ascii="Verdana" w:hAnsi="Verdana" w:cs="Times New Roman"/>
          <w:sz w:val="20"/>
          <w:szCs w:val="20"/>
        </w:rPr>
        <w:tab/>
      </w:r>
      <w:r w:rsidR="00922B1F">
        <w:rPr>
          <w:rFonts w:ascii="Verdana" w:hAnsi="Verdana" w:cs="Times New Roman"/>
          <w:sz w:val="20"/>
          <w:szCs w:val="20"/>
        </w:rPr>
        <w:tab/>
      </w:r>
      <w:r w:rsidR="00FF2E7C">
        <w:rPr>
          <w:rFonts w:ascii="Verdana" w:hAnsi="Verdana" w:cs="Times New Roman"/>
          <w:sz w:val="20"/>
          <w:szCs w:val="20"/>
        </w:rPr>
        <w:t xml:space="preserve">         </w:t>
      </w:r>
      <w:hyperlink r:id="rId9" w:history="1">
        <w:r w:rsidR="00922B1F">
          <w:rPr>
            <w:rStyle w:val="Hyperlink"/>
            <w:rFonts w:ascii="Verdana" w:hAnsi="Verdana" w:cs="Times New Roman"/>
            <w:sz w:val="20"/>
            <w:szCs w:val="20"/>
          </w:rPr>
          <w:t>www.kidsmart.org.uk/beingsmart</w:t>
        </w:r>
      </w:hyperlink>
      <w:r w:rsidR="00922B1F">
        <w:rPr>
          <w:rFonts w:ascii="Verdana" w:hAnsi="Verdana" w:cs="Times New Roman"/>
          <w:sz w:val="20"/>
          <w:szCs w:val="20"/>
        </w:rPr>
        <w:t xml:space="preserve"> </w:t>
      </w:r>
    </w:p>
    <w:p w14:paraId="13905DEB" w14:textId="77777777" w:rsidR="00922B1F" w:rsidRDefault="00922B1F" w:rsidP="00922B1F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246FC47C" w14:textId="77777777" w:rsidR="00922B1F" w:rsidRDefault="00DD6479" w:rsidP="00922B1F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hyperlink r:id="rId10" w:history="1">
        <w:r w:rsidR="00922B1F">
          <w:rPr>
            <w:rStyle w:val="Hyperlink"/>
            <w:rFonts w:ascii="Verdana" w:hAnsi="Verdana" w:cs="Times New Roman"/>
            <w:sz w:val="20"/>
            <w:szCs w:val="20"/>
          </w:rPr>
          <w:t>www.bbc.co.uk./schools/bullying</w:t>
        </w:r>
      </w:hyperlink>
      <w:r w:rsidR="00922B1F">
        <w:rPr>
          <w:rFonts w:ascii="Verdana" w:hAnsi="Verdana" w:cs="Times New Roman"/>
          <w:sz w:val="20"/>
          <w:szCs w:val="20"/>
        </w:rPr>
        <w:tab/>
      </w:r>
      <w:r w:rsidR="00922B1F">
        <w:rPr>
          <w:rFonts w:ascii="Verdana" w:hAnsi="Verdana" w:cs="Times New Roman"/>
          <w:sz w:val="20"/>
          <w:szCs w:val="20"/>
        </w:rPr>
        <w:tab/>
      </w:r>
    </w:p>
    <w:p w14:paraId="6ED180CA" w14:textId="77777777" w:rsidR="00922B1F" w:rsidRDefault="00922B1F" w:rsidP="00922B1F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7646CAFA" w14:textId="77777777" w:rsidR="00922B1F" w:rsidRDefault="00DD6479" w:rsidP="00922B1F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hyperlink r:id="rId11" w:history="1">
        <w:r w:rsidR="00922B1F">
          <w:rPr>
            <w:rStyle w:val="Hyperlink"/>
            <w:rFonts w:ascii="Verdana" w:hAnsi="Verdana" w:cs="Times New Roman"/>
            <w:sz w:val="20"/>
            <w:szCs w:val="20"/>
          </w:rPr>
          <w:t>www.childline.ie/index.php/support/bullying/1395</w:t>
        </w:r>
      </w:hyperlink>
      <w:r w:rsidR="00922B1F">
        <w:rPr>
          <w:rFonts w:ascii="Verdana" w:hAnsi="Verdana" w:cs="Times New Roman"/>
          <w:sz w:val="20"/>
          <w:szCs w:val="20"/>
        </w:rPr>
        <w:t xml:space="preserve"> </w:t>
      </w:r>
    </w:p>
    <w:p w14:paraId="14E5D3EE" w14:textId="77777777" w:rsidR="00922B1F" w:rsidRDefault="00922B1F" w:rsidP="00922B1F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500015B8" w14:textId="77777777" w:rsidR="00922B1F" w:rsidRDefault="00DD6479" w:rsidP="00922B1F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hyperlink r:id="rId12" w:history="1">
        <w:r w:rsidR="00922B1F">
          <w:rPr>
            <w:rStyle w:val="Hyperlink"/>
            <w:rFonts w:ascii="Verdana" w:hAnsi="Verdana" w:cs="Times New Roman"/>
            <w:sz w:val="20"/>
            <w:szCs w:val="20"/>
          </w:rPr>
          <w:t>www.chatdanger.com</w:t>
        </w:r>
      </w:hyperlink>
      <w:r w:rsidR="00922B1F">
        <w:rPr>
          <w:rFonts w:ascii="Verdana" w:hAnsi="Verdana" w:cs="Times New Roman"/>
          <w:sz w:val="20"/>
          <w:szCs w:val="20"/>
        </w:rPr>
        <w:tab/>
      </w:r>
      <w:r w:rsidR="00922B1F">
        <w:rPr>
          <w:rFonts w:ascii="Verdana" w:hAnsi="Verdana" w:cs="Times New Roman"/>
          <w:sz w:val="20"/>
          <w:szCs w:val="20"/>
        </w:rPr>
        <w:tab/>
      </w:r>
      <w:r w:rsidR="00922B1F">
        <w:rPr>
          <w:rFonts w:ascii="Verdana" w:hAnsi="Verdana" w:cs="Times New Roman"/>
          <w:sz w:val="20"/>
          <w:szCs w:val="20"/>
        </w:rPr>
        <w:tab/>
      </w:r>
      <w:r w:rsidR="00922B1F">
        <w:rPr>
          <w:rFonts w:ascii="Verdana" w:hAnsi="Verdana" w:cs="Times New Roman"/>
          <w:sz w:val="20"/>
          <w:szCs w:val="20"/>
        </w:rPr>
        <w:tab/>
      </w:r>
      <w:hyperlink r:id="rId13" w:history="1">
        <w:r w:rsidR="00922B1F">
          <w:rPr>
            <w:rStyle w:val="Hyperlink"/>
            <w:rFonts w:ascii="Verdana" w:hAnsi="Verdana" w:cs="Times New Roman"/>
            <w:sz w:val="20"/>
            <w:szCs w:val="20"/>
          </w:rPr>
          <w:t>http://ie.reachout.com</w:t>
        </w:r>
      </w:hyperlink>
      <w:r w:rsidR="00922B1F">
        <w:rPr>
          <w:rFonts w:ascii="Verdana" w:hAnsi="Verdana" w:cs="Times New Roman"/>
          <w:sz w:val="20"/>
          <w:szCs w:val="20"/>
        </w:rPr>
        <w:t xml:space="preserve"> </w:t>
      </w:r>
    </w:p>
    <w:p w14:paraId="2E4E1FE4" w14:textId="77777777" w:rsidR="00922B1F" w:rsidRDefault="00922B1F" w:rsidP="00922B1F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062A44D3" w14:textId="77777777" w:rsidR="00922B1F" w:rsidRDefault="00DD6479" w:rsidP="00922B1F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hyperlink r:id="rId14" w:history="1">
        <w:r w:rsidR="00922B1F">
          <w:rPr>
            <w:rStyle w:val="Hyperlink"/>
            <w:rFonts w:ascii="Verdana" w:hAnsi="Verdana" w:cs="Times New Roman"/>
            <w:sz w:val="20"/>
            <w:szCs w:val="20"/>
          </w:rPr>
          <w:t>www.kidpower.org</w:t>
        </w:r>
      </w:hyperlink>
      <w:r w:rsidR="00922B1F">
        <w:rPr>
          <w:rFonts w:ascii="Verdana" w:hAnsi="Verdana" w:cs="Times New Roman"/>
          <w:sz w:val="20"/>
          <w:szCs w:val="20"/>
        </w:rPr>
        <w:tab/>
      </w:r>
      <w:r w:rsidR="00922B1F">
        <w:rPr>
          <w:rFonts w:ascii="Verdana" w:hAnsi="Verdana" w:cs="Times New Roman"/>
          <w:sz w:val="20"/>
          <w:szCs w:val="20"/>
        </w:rPr>
        <w:tab/>
      </w:r>
      <w:r w:rsidR="00922B1F">
        <w:rPr>
          <w:rFonts w:ascii="Verdana" w:hAnsi="Verdana" w:cs="Times New Roman"/>
          <w:sz w:val="20"/>
          <w:szCs w:val="20"/>
        </w:rPr>
        <w:tab/>
      </w:r>
      <w:r w:rsidR="00922B1F">
        <w:rPr>
          <w:rFonts w:ascii="Verdana" w:hAnsi="Verdana" w:cs="Times New Roman"/>
          <w:sz w:val="20"/>
          <w:szCs w:val="20"/>
        </w:rPr>
        <w:tab/>
      </w:r>
      <w:r w:rsidR="00FF2E7C">
        <w:rPr>
          <w:rFonts w:ascii="Verdana" w:hAnsi="Verdana" w:cs="Times New Roman"/>
          <w:sz w:val="20"/>
          <w:szCs w:val="20"/>
        </w:rPr>
        <w:t xml:space="preserve">          </w:t>
      </w:r>
      <w:hyperlink r:id="rId15" w:history="1">
        <w:r w:rsidR="00922B1F">
          <w:rPr>
            <w:rStyle w:val="Hyperlink"/>
            <w:rFonts w:ascii="Verdana" w:hAnsi="Verdana" w:cs="Times New Roman"/>
            <w:sz w:val="20"/>
            <w:szCs w:val="20"/>
          </w:rPr>
          <w:t>www.sticksandstones.ie</w:t>
        </w:r>
      </w:hyperlink>
      <w:r w:rsidR="00922B1F">
        <w:rPr>
          <w:rFonts w:ascii="Verdana" w:hAnsi="Verdana" w:cs="Times New Roman"/>
          <w:sz w:val="20"/>
          <w:szCs w:val="20"/>
        </w:rPr>
        <w:t xml:space="preserve"> </w:t>
      </w:r>
    </w:p>
    <w:p w14:paraId="1E9F01B6" w14:textId="77777777" w:rsidR="00922B1F" w:rsidRDefault="00922B1F" w:rsidP="00922B1F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5511594A" w14:textId="77777777" w:rsidR="00922B1F" w:rsidRDefault="00DD6479" w:rsidP="00922B1F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hyperlink r:id="rId16" w:history="1">
        <w:r w:rsidR="00922B1F">
          <w:rPr>
            <w:rStyle w:val="Hyperlink"/>
            <w:rFonts w:ascii="Verdana" w:hAnsi="Verdana" w:cs="Times New Roman"/>
            <w:sz w:val="20"/>
            <w:szCs w:val="20"/>
          </w:rPr>
          <w:t>www.abc.tcd.ie</w:t>
        </w:r>
      </w:hyperlink>
    </w:p>
    <w:p w14:paraId="159B523D" w14:textId="77777777" w:rsidR="00922B1F" w:rsidRDefault="00922B1F" w:rsidP="00922B1F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02AEA649" w14:textId="77777777" w:rsidR="00922B1F" w:rsidRDefault="00922B1F" w:rsidP="00922B1F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b/>
          <w:i/>
          <w:sz w:val="20"/>
          <w:szCs w:val="20"/>
        </w:rPr>
      </w:pPr>
    </w:p>
    <w:p w14:paraId="012DF3DF" w14:textId="77777777" w:rsidR="00CB66E1" w:rsidRDefault="00CB66E1" w:rsidP="00922B1F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5AF17214" w14:textId="77777777" w:rsidR="00CB66E1" w:rsidRDefault="00CB66E1" w:rsidP="00922B1F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7BB23F59" w14:textId="77777777" w:rsidR="00CB66E1" w:rsidRDefault="00CB66E1" w:rsidP="00922B1F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0035417B" w14:textId="77777777" w:rsidR="00CB66E1" w:rsidRDefault="00CB66E1" w:rsidP="00922B1F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636CC1BC" w14:textId="77777777" w:rsidR="00922B1F" w:rsidRDefault="00922B1F" w:rsidP="00922B1F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5E514334" w14:textId="77777777" w:rsidR="00922B1F" w:rsidRDefault="00922B1F" w:rsidP="00922B1F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6E8C1008" w14:textId="77777777" w:rsidR="00922B1F" w:rsidRDefault="00922B1F" w:rsidP="00922B1F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0E500390" w14:textId="77777777" w:rsidR="00922B1F" w:rsidRDefault="00922B1F" w:rsidP="00922B1F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2EA55A25" w14:textId="77777777" w:rsidR="00922B1F" w:rsidRDefault="00922B1F" w:rsidP="00922B1F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18800513" w14:textId="77777777" w:rsidR="00922B1F" w:rsidRDefault="00922B1F" w:rsidP="00922B1F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024F7642" w14:textId="77777777" w:rsidR="006B78E2" w:rsidRDefault="006B78E2"/>
    <w:sectPr w:rsidR="006B78E2" w:rsidSect="00081D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altName w:val="Calisto MT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04E1"/>
    <w:multiLevelType w:val="hybridMultilevel"/>
    <w:tmpl w:val="D08C4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91BE0"/>
    <w:multiLevelType w:val="hybridMultilevel"/>
    <w:tmpl w:val="9468F0D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1282D72"/>
    <w:multiLevelType w:val="hybridMultilevel"/>
    <w:tmpl w:val="62F4BBC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82724"/>
    <w:multiLevelType w:val="hybridMultilevel"/>
    <w:tmpl w:val="A7DC4634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FE72FA"/>
    <w:multiLevelType w:val="hybridMultilevel"/>
    <w:tmpl w:val="F4F63B2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60D7F97"/>
    <w:multiLevelType w:val="hybridMultilevel"/>
    <w:tmpl w:val="4E8A885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BC542D6"/>
    <w:multiLevelType w:val="hybridMultilevel"/>
    <w:tmpl w:val="88268E2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B436BA"/>
    <w:multiLevelType w:val="hybridMultilevel"/>
    <w:tmpl w:val="0C94E74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8702654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5299444">
    <w:abstractNumId w:val="1"/>
  </w:num>
  <w:num w:numId="3" w16cid:durableId="360208300">
    <w:abstractNumId w:val="7"/>
  </w:num>
  <w:num w:numId="4" w16cid:durableId="1916820983">
    <w:abstractNumId w:val="5"/>
  </w:num>
  <w:num w:numId="5" w16cid:durableId="1276207941">
    <w:abstractNumId w:val="4"/>
  </w:num>
  <w:num w:numId="6" w16cid:durableId="593829216">
    <w:abstractNumId w:val="2"/>
  </w:num>
  <w:num w:numId="7" w16cid:durableId="262303853">
    <w:abstractNumId w:val="3"/>
  </w:num>
  <w:num w:numId="8" w16cid:durableId="1436024950">
    <w:abstractNumId w:val="1"/>
  </w:num>
  <w:num w:numId="9" w16cid:durableId="53084387">
    <w:abstractNumId w:val="6"/>
  </w:num>
  <w:num w:numId="10" w16cid:durableId="2058816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B1F"/>
    <w:rsid w:val="00081D0F"/>
    <w:rsid w:val="00170641"/>
    <w:rsid w:val="0052441F"/>
    <w:rsid w:val="006B78E2"/>
    <w:rsid w:val="007A1530"/>
    <w:rsid w:val="00922B1F"/>
    <w:rsid w:val="00CB66E1"/>
    <w:rsid w:val="00CF41F0"/>
    <w:rsid w:val="00DD6479"/>
    <w:rsid w:val="00F86540"/>
    <w:rsid w:val="00FF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5CEBC"/>
  <w15:docId w15:val="{71D031B7-0190-450A-A8E5-4605D2D91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B1F"/>
    <w:rPr>
      <w:rFonts w:ascii="Calibri" w:eastAsia="Times New Roman" w:hAnsi="Calibri" w:cs="Calibri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22B1F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922B1F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922B1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22B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4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tibullying.net" TargetMode="External"/><Relationship Id="rId13" Type="http://schemas.openxmlformats.org/officeDocument/2006/relationships/hyperlink" Target="http://ie.reachout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hildnet.int.org" TargetMode="External"/><Relationship Id="rId12" Type="http://schemas.openxmlformats.org/officeDocument/2006/relationships/hyperlink" Target="http://www.chatdanger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abc.tcd.i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punout.ie" TargetMode="External"/><Relationship Id="rId11" Type="http://schemas.openxmlformats.org/officeDocument/2006/relationships/hyperlink" Target="http://www.childline.ie/index.php/support/bullying/1395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sticksandstones.ie" TargetMode="External"/><Relationship Id="rId10" Type="http://schemas.openxmlformats.org/officeDocument/2006/relationships/hyperlink" Target="http://www.bbc.co.uk./schools/bully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idsmart.org.uk/beingsmart" TargetMode="External"/><Relationship Id="rId14" Type="http://schemas.openxmlformats.org/officeDocument/2006/relationships/hyperlink" Target="http://www.kidpow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St Ciarans Boher Ballycumber</cp:lastModifiedBy>
  <cp:revision>4</cp:revision>
  <dcterms:created xsi:type="dcterms:W3CDTF">2022-02-01T10:59:00Z</dcterms:created>
  <dcterms:modified xsi:type="dcterms:W3CDTF">2023-03-22T10:11:00Z</dcterms:modified>
</cp:coreProperties>
</file>